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6D" w:rsidRDefault="0021126D" w:rsidP="0021126D">
      <w:pPr>
        <w:bidi/>
        <w:spacing w:line="240" w:lineRule="auto"/>
        <w:jc w:val="center"/>
        <w:rPr>
          <w:rFonts w:asciiTheme="minorBidi" w:hAnsiTheme="minorBidi" w:cs="B Nazanin"/>
          <w:b/>
          <w:bCs/>
          <w:color w:val="000000" w:themeColor="text1"/>
          <w:sz w:val="26"/>
          <w:szCs w:val="26"/>
          <w:rtl/>
          <w:lang w:bidi="fa-IR"/>
        </w:rPr>
      </w:pPr>
      <w:r>
        <w:rPr>
          <w:rFonts w:asciiTheme="minorBidi" w:hAnsiTheme="minorBidi"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مولفه های اخلاق و </w:t>
      </w:r>
      <w:r w:rsidRPr="00706B53">
        <w:rPr>
          <w:rFonts w:asciiTheme="minorBidi" w:hAnsiTheme="minorBidi" w:cs="B Nazanin" w:hint="cs"/>
          <w:b/>
          <w:bCs/>
          <w:color w:val="000000" w:themeColor="text1"/>
          <w:sz w:val="26"/>
          <w:szCs w:val="26"/>
          <w:rtl/>
          <w:lang w:bidi="fa-IR"/>
        </w:rPr>
        <w:t>تربیت دینی با تاکید بر سیره رضوی</w:t>
      </w:r>
    </w:p>
    <w:p w:rsidR="0021126D" w:rsidRPr="00706B53" w:rsidRDefault="0021126D" w:rsidP="0021126D">
      <w:pPr>
        <w:bidi/>
        <w:spacing w:line="240" w:lineRule="auto"/>
        <w:jc w:val="right"/>
        <w:rPr>
          <w:rFonts w:asciiTheme="minorBidi" w:hAnsiTheme="minorBidi" w:cs="B Nazanin"/>
          <w:color w:val="000000" w:themeColor="text1"/>
          <w:sz w:val="26"/>
          <w:szCs w:val="26"/>
          <w:rtl/>
          <w:lang w:bidi="fa-IR"/>
        </w:rPr>
      </w:pPr>
      <w:r w:rsidRPr="00706B53">
        <w:rPr>
          <w:rFonts w:asciiTheme="minorBidi" w:hAnsiTheme="minorBidi" w:cs="B Nazanin" w:hint="cs"/>
          <w:color w:val="000000" w:themeColor="text1"/>
          <w:sz w:val="26"/>
          <w:szCs w:val="26"/>
          <w:rtl/>
          <w:lang w:bidi="fa-IR"/>
        </w:rPr>
        <w:t>نجیمه منصوری *</w:t>
      </w:r>
    </w:p>
    <w:p w:rsidR="0021126D" w:rsidRPr="00706B53" w:rsidRDefault="0021126D" w:rsidP="0021126D">
      <w:pPr>
        <w:bidi/>
        <w:spacing w:line="240" w:lineRule="auto"/>
        <w:jc w:val="right"/>
        <w:rPr>
          <w:rFonts w:asciiTheme="minorBidi" w:hAnsiTheme="minorBidi"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706B53">
        <w:rPr>
          <w:rFonts w:asciiTheme="minorBidi" w:hAnsiTheme="minorBidi" w:cs="B Nazanin" w:hint="cs"/>
          <w:color w:val="000000" w:themeColor="text1"/>
          <w:sz w:val="26"/>
          <w:szCs w:val="26"/>
          <w:rtl/>
          <w:lang w:bidi="fa-IR"/>
        </w:rPr>
        <w:t>فاطمه عطایی **</w:t>
      </w:r>
    </w:p>
    <w:p w:rsidR="0021126D" w:rsidRPr="00706B53" w:rsidRDefault="0021126D" w:rsidP="0021126D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706B53">
        <w:rPr>
          <w:rFonts w:cs="B Nazanin" w:hint="cs"/>
          <w:b/>
          <w:bCs/>
          <w:sz w:val="26"/>
          <w:szCs w:val="26"/>
          <w:rtl/>
          <w:lang w:bidi="fa-IR"/>
        </w:rPr>
        <w:t>چکیده</w:t>
      </w:r>
    </w:p>
    <w:p w:rsidR="0021126D" w:rsidRPr="003E4020" w:rsidRDefault="0021126D" w:rsidP="0021126D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اخلاق خانواده و </w:t>
      </w:r>
      <w:r w:rsidRPr="003E4020">
        <w:rPr>
          <w:rFonts w:cs="B Nazanin" w:hint="cs"/>
          <w:sz w:val="26"/>
          <w:szCs w:val="26"/>
          <w:rtl/>
          <w:lang w:bidi="fa-IR"/>
        </w:rPr>
        <w:t xml:space="preserve">تربیت فرزندان </w:t>
      </w:r>
      <w:r>
        <w:rPr>
          <w:rFonts w:cs="B Nazanin" w:hint="cs"/>
          <w:sz w:val="26"/>
          <w:szCs w:val="26"/>
          <w:rtl/>
          <w:lang w:bidi="fa-IR"/>
        </w:rPr>
        <w:t>با توجه به آموزه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 xml:space="preserve">های دینی، </w:t>
      </w:r>
      <w:r w:rsidRPr="003E4020">
        <w:rPr>
          <w:rFonts w:cs="B Nazanin" w:hint="cs"/>
          <w:sz w:val="26"/>
          <w:szCs w:val="26"/>
          <w:rtl/>
          <w:lang w:bidi="fa-IR"/>
        </w:rPr>
        <w:t>شاخصه</w:t>
      </w:r>
      <w:r w:rsidRPr="003E4020">
        <w:rPr>
          <w:rFonts w:cs="B Nazanin"/>
          <w:sz w:val="26"/>
          <w:szCs w:val="26"/>
          <w:rtl/>
          <w:lang w:bidi="fa-IR"/>
        </w:rPr>
        <w:softHyphen/>
      </w:r>
      <w:r w:rsidRPr="003E4020">
        <w:rPr>
          <w:rFonts w:cs="B Nazanin" w:hint="cs"/>
          <w:sz w:val="26"/>
          <w:szCs w:val="26"/>
          <w:rtl/>
          <w:lang w:bidi="fa-IR"/>
        </w:rPr>
        <w:t xml:space="preserve">هایی دارد </w:t>
      </w:r>
      <w:r>
        <w:rPr>
          <w:rFonts w:cs="B Nazanin" w:hint="cs"/>
          <w:sz w:val="26"/>
          <w:szCs w:val="26"/>
          <w:rtl/>
          <w:lang w:bidi="fa-IR"/>
        </w:rPr>
        <w:t xml:space="preserve">سبب تمایز و برتری آن </w:t>
      </w:r>
      <w:r w:rsidRPr="003E4020">
        <w:rPr>
          <w:rFonts w:cs="B Nazanin" w:hint="cs"/>
          <w:sz w:val="26"/>
          <w:szCs w:val="26"/>
          <w:rtl/>
          <w:lang w:bidi="fa-IR"/>
        </w:rPr>
        <w:t>از سایر روش</w:t>
      </w:r>
      <w:r w:rsidRPr="003E4020"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 xml:space="preserve">ها </w:t>
      </w:r>
      <w:r w:rsidRPr="003E4020">
        <w:rPr>
          <w:rFonts w:cs="B Nazanin" w:hint="cs"/>
          <w:sz w:val="26"/>
          <w:szCs w:val="26"/>
          <w:rtl/>
          <w:lang w:bidi="fa-IR"/>
        </w:rPr>
        <w:t>می</w:t>
      </w:r>
      <w:r w:rsidRPr="003E4020">
        <w:rPr>
          <w:rFonts w:cs="B Nazanin"/>
          <w:sz w:val="26"/>
          <w:szCs w:val="26"/>
          <w:rtl/>
          <w:lang w:bidi="fa-IR"/>
        </w:rPr>
        <w:softHyphen/>
      </w:r>
      <w:r w:rsidRPr="003E4020">
        <w:rPr>
          <w:rFonts w:cs="B Nazanin" w:hint="cs"/>
          <w:sz w:val="26"/>
          <w:szCs w:val="26"/>
          <w:rtl/>
          <w:lang w:bidi="fa-IR"/>
        </w:rPr>
        <w:t>شود.</w:t>
      </w:r>
      <w:r>
        <w:rPr>
          <w:rFonts w:cs="B Nazanin" w:hint="cs"/>
          <w:sz w:val="26"/>
          <w:szCs w:val="26"/>
          <w:rtl/>
          <w:lang w:bidi="fa-IR"/>
        </w:rPr>
        <w:t xml:space="preserve"> این مولفه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ها و شاخصه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 xml:space="preserve">ها </w:t>
      </w:r>
      <w:r w:rsidRPr="00EB59F6">
        <w:rPr>
          <w:rFonts w:cs="B Nazanin" w:hint="cs"/>
          <w:sz w:val="26"/>
          <w:szCs w:val="26"/>
          <w:rtl/>
          <w:lang w:bidi="fa-IR"/>
        </w:rPr>
        <w:t>از معار</w:t>
      </w:r>
      <w:r>
        <w:rPr>
          <w:rFonts w:cs="B Nazanin" w:hint="cs"/>
          <w:sz w:val="26"/>
          <w:szCs w:val="26"/>
          <w:rtl/>
          <w:lang w:bidi="fa-IR"/>
        </w:rPr>
        <w:t xml:space="preserve">ف قرآنی و رفتار و گفتار معصومین علیهم السلام </w:t>
      </w:r>
      <w:r w:rsidRPr="00EB59F6">
        <w:rPr>
          <w:rFonts w:cs="B Nazanin" w:hint="cs"/>
          <w:sz w:val="26"/>
          <w:szCs w:val="26"/>
          <w:rtl/>
          <w:lang w:bidi="fa-IR"/>
        </w:rPr>
        <w:t xml:space="preserve">اخذ شده </w:t>
      </w:r>
      <w:r w:rsidRPr="003E4020">
        <w:rPr>
          <w:rFonts w:cs="B Nazanin" w:hint="cs"/>
          <w:sz w:val="26"/>
          <w:szCs w:val="26"/>
          <w:rtl/>
          <w:lang w:bidi="fa-IR"/>
        </w:rPr>
        <w:t xml:space="preserve">و تأمین کننده‌ی سلامت معنوی، سلامت روانی، سلامت اجتماعی و سلامت جسمی انسان است. خدامحوری، خودشناسی، مسئولیت پذیری و اعتدال </w:t>
      </w:r>
      <w:r>
        <w:rPr>
          <w:rFonts w:cs="B Nazanin" w:hint="cs"/>
          <w:sz w:val="26"/>
          <w:szCs w:val="26"/>
          <w:rtl/>
          <w:lang w:bidi="fa-IR"/>
        </w:rPr>
        <w:t xml:space="preserve">از </w:t>
      </w:r>
      <w:r w:rsidRPr="003E4020">
        <w:rPr>
          <w:rFonts w:cs="B Nazanin" w:hint="cs"/>
          <w:sz w:val="26"/>
          <w:szCs w:val="26"/>
          <w:rtl/>
          <w:lang w:bidi="fa-IR"/>
        </w:rPr>
        <w:t>شاخصه</w:t>
      </w:r>
      <w:r w:rsidRPr="003E4020">
        <w:rPr>
          <w:rFonts w:cs="B Nazanin"/>
          <w:sz w:val="26"/>
          <w:szCs w:val="26"/>
          <w:rtl/>
          <w:lang w:bidi="fa-IR"/>
        </w:rPr>
        <w:softHyphen/>
      </w:r>
      <w:r w:rsidRPr="003E4020">
        <w:rPr>
          <w:rFonts w:cs="B Nazanin" w:hint="cs"/>
          <w:sz w:val="26"/>
          <w:szCs w:val="26"/>
          <w:rtl/>
          <w:lang w:bidi="fa-IR"/>
        </w:rPr>
        <w:t xml:space="preserve">هایی </w:t>
      </w:r>
      <w:r>
        <w:rPr>
          <w:rFonts w:cs="B Nazanin" w:hint="cs"/>
          <w:sz w:val="26"/>
          <w:szCs w:val="26"/>
          <w:rtl/>
          <w:lang w:bidi="fa-IR"/>
        </w:rPr>
        <w:t xml:space="preserve">است </w:t>
      </w:r>
      <w:r w:rsidRPr="003E4020">
        <w:rPr>
          <w:rFonts w:cs="B Nazanin" w:hint="cs"/>
          <w:sz w:val="26"/>
          <w:szCs w:val="26"/>
          <w:rtl/>
          <w:lang w:bidi="fa-IR"/>
        </w:rPr>
        <w:t>که در</w:t>
      </w:r>
      <w:r>
        <w:rPr>
          <w:rFonts w:cs="B Nazanin" w:hint="cs"/>
          <w:sz w:val="26"/>
          <w:szCs w:val="26"/>
          <w:rtl/>
          <w:lang w:bidi="fa-IR"/>
        </w:rPr>
        <w:t xml:space="preserve"> نصوص دینی و سیره عملی معصومین علیهم السلام </w:t>
      </w:r>
      <w:r w:rsidRPr="003E4020">
        <w:rPr>
          <w:rFonts w:cs="B Nazanin" w:hint="cs"/>
          <w:sz w:val="26"/>
          <w:szCs w:val="26"/>
          <w:rtl/>
          <w:lang w:bidi="fa-IR"/>
        </w:rPr>
        <w:t>به وضوح مشخص است و در همه طول عمر جریان دارد. همچنین تربیت دینی ویژگی</w:t>
      </w:r>
      <w:r w:rsidRPr="003E4020">
        <w:rPr>
          <w:rFonts w:cs="B Nazanin"/>
          <w:sz w:val="26"/>
          <w:szCs w:val="26"/>
          <w:rtl/>
          <w:lang w:bidi="fa-IR"/>
        </w:rPr>
        <w:softHyphen/>
      </w:r>
      <w:r w:rsidRPr="003E4020">
        <w:rPr>
          <w:rFonts w:cs="B Nazanin" w:hint="cs"/>
          <w:sz w:val="26"/>
          <w:szCs w:val="26"/>
          <w:rtl/>
          <w:lang w:bidi="fa-IR"/>
        </w:rPr>
        <w:t>هایی دارد که وابسته به سن افراد است. در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E4020">
        <w:rPr>
          <w:rFonts w:cs="B Nazanin" w:hint="cs"/>
          <w:sz w:val="26"/>
          <w:szCs w:val="26"/>
          <w:rtl/>
          <w:lang w:bidi="fa-IR"/>
        </w:rPr>
        <w:t xml:space="preserve">این مقاله برانیم تا پس </w:t>
      </w:r>
      <w:r>
        <w:rPr>
          <w:rFonts w:cs="B Nazanin" w:hint="cs"/>
          <w:sz w:val="26"/>
          <w:szCs w:val="26"/>
          <w:rtl/>
          <w:lang w:bidi="fa-IR"/>
        </w:rPr>
        <w:t>ا</w:t>
      </w:r>
      <w:r w:rsidRPr="003E4020">
        <w:rPr>
          <w:rFonts w:cs="B Nazanin" w:hint="cs"/>
          <w:sz w:val="26"/>
          <w:szCs w:val="26"/>
          <w:rtl/>
          <w:lang w:bidi="fa-IR"/>
        </w:rPr>
        <w:t>ز بیان شاخصه</w:t>
      </w:r>
      <w:r w:rsidRPr="003E4020">
        <w:rPr>
          <w:rFonts w:cs="B Nazanin"/>
          <w:sz w:val="26"/>
          <w:szCs w:val="26"/>
          <w:rtl/>
          <w:lang w:bidi="fa-IR"/>
        </w:rPr>
        <w:softHyphen/>
      </w:r>
      <w:r w:rsidRPr="003E4020">
        <w:rPr>
          <w:rFonts w:cs="B Nazanin" w:hint="cs"/>
          <w:sz w:val="26"/>
          <w:szCs w:val="26"/>
          <w:rtl/>
          <w:lang w:bidi="fa-IR"/>
        </w:rPr>
        <w:t xml:space="preserve">های </w:t>
      </w:r>
      <w:r>
        <w:rPr>
          <w:rFonts w:cs="B Nazanin" w:hint="cs"/>
          <w:sz w:val="26"/>
          <w:szCs w:val="26"/>
          <w:rtl/>
          <w:lang w:bidi="fa-IR"/>
        </w:rPr>
        <w:t xml:space="preserve">اخلاق خانواده و </w:t>
      </w:r>
      <w:r w:rsidRPr="003E4020">
        <w:rPr>
          <w:rFonts w:cs="B Nazanin" w:hint="cs"/>
          <w:sz w:val="26"/>
          <w:szCs w:val="26"/>
          <w:rtl/>
          <w:lang w:bidi="fa-IR"/>
        </w:rPr>
        <w:t>تربیت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Pr="003E4020">
        <w:rPr>
          <w:rFonts w:cs="B Nazanin" w:hint="cs"/>
          <w:sz w:val="26"/>
          <w:szCs w:val="26"/>
          <w:rtl/>
          <w:lang w:bidi="fa-IR"/>
        </w:rPr>
        <w:t xml:space="preserve"> ویژگی</w:t>
      </w:r>
      <w:r w:rsidRPr="003E4020">
        <w:rPr>
          <w:rFonts w:cs="B Nazanin"/>
          <w:sz w:val="26"/>
          <w:szCs w:val="26"/>
          <w:rtl/>
          <w:lang w:bidi="fa-IR"/>
        </w:rPr>
        <w:softHyphen/>
      </w:r>
      <w:r w:rsidRPr="003E4020">
        <w:rPr>
          <w:rFonts w:cs="B Nazanin" w:hint="cs"/>
          <w:sz w:val="26"/>
          <w:szCs w:val="26"/>
          <w:rtl/>
          <w:lang w:bidi="fa-IR"/>
        </w:rPr>
        <w:t>های آن را برای سنین مختلف به تفکیک بیان کنیم.</w:t>
      </w:r>
    </w:p>
    <w:p w:rsidR="0021126D" w:rsidRDefault="0021126D" w:rsidP="0021126D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706B53">
        <w:rPr>
          <w:rFonts w:cs="B Nazanin" w:hint="cs"/>
          <w:b/>
          <w:bCs/>
          <w:sz w:val="26"/>
          <w:szCs w:val="26"/>
          <w:rtl/>
          <w:lang w:bidi="fa-IR"/>
        </w:rPr>
        <w:t>واژگان کلیدی:</w:t>
      </w:r>
      <w:r w:rsidRPr="003E4020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اخلاق خانواده، سیره امام رضا علیه السلام</w:t>
      </w:r>
      <w:r>
        <w:rPr>
          <w:rFonts w:asciiTheme="minorBidi" w:hAnsiTheme="minorBidi" w:cs="B Nazanin" w:hint="cs"/>
          <w:color w:val="000000" w:themeColor="text1"/>
          <w:sz w:val="26"/>
          <w:szCs w:val="26"/>
          <w:rtl/>
          <w:lang w:bidi="fa-IR"/>
        </w:rPr>
        <w:t>،</w:t>
      </w:r>
      <w:r w:rsidRPr="004D090A">
        <w:rPr>
          <w:rFonts w:asciiTheme="minorBidi" w:hAnsiTheme="minorBidi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شاخصه های</w:t>
      </w:r>
      <w:r w:rsidRPr="003E4020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تربیت اسلامی</w:t>
      </w:r>
      <w:r w:rsidRPr="003E4020">
        <w:rPr>
          <w:rFonts w:cs="B Nazanin" w:hint="cs"/>
          <w:sz w:val="26"/>
          <w:szCs w:val="26"/>
          <w:rtl/>
          <w:lang w:bidi="fa-IR"/>
        </w:rPr>
        <w:t>، مراحل رشد.</w:t>
      </w:r>
    </w:p>
    <w:p w:rsidR="0021126D" w:rsidRDefault="0021126D" w:rsidP="0021126D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21126D" w:rsidRDefault="0021126D" w:rsidP="0021126D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21126D" w:rsidRDefault="0021126D" w:rsidP="0021126D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tbl>
      <w:tblPr>
        <w:tblStyle w:val="TableGrid"/>
        <w:bidiVisual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0"/>
        <w:gridCol w:w="4586"/>
      </w:tblGrid>
      <w:tr w:rsidR="0021126D" w:rsidTr="00B74E80">
        <w:tc>
          <w:tcPr>
            <w:tcW w:w="4675" w:type="dxa"/>
            <w:tcBorders>
              <w:bottom w:val="nil"/>
            </w:tcBorders>
          </w:tcPr>
          <w:p w:rsidR="0021126D" w:rsidRPr="00706B53" w:rsidRDefault="0021126D" w:rsidP="00B74E80">
            <w:pPr>
              <w:bidi/>
              <w:spacing w:line="240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75" w:type="dxa"/>
            <w:tcBorders>
              <w:bottom w:val="nil"/>
            </w:tcBorders>
          </w:tcPr>
          <w:p w:rsidR="0021126D" w:rsidRPr="00706B53" w:rsidRDefault="0021126D" w:rsidP="00B74E80">
            <w:pPr>
              <w:bidi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fa-IR"/>
              </w:rPr>
            </w:pPr>
          </w:p>
        </w:tc>
      </w:tr>
      <w:tr w:rsidR="0021126D" w:rsidTr="00B74E80">
        <w:tc>
          <w:tcPr>
            <w:tcW w:w="4675" w:type="dxa"/>
            <w:tcBorders>
              <w:top w:val="nil"/>
            </w:tcBorders>
          </w:tcPr>
          <w:p w:rsidR="0021126D" w:rsidRDefault="0021126D" w:rsidP="00B74E80">
            <w:pPr>
              <w:bidi/>
              <w:spacing w:line="240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*نویسنده مسئول: دانشجو دکتری حکمت متعالیه دانشگاه اصفهان 09364895977</w:t>
            </w:r>
          </w:p>
        </w:tc>
        <w:tc>
          <w:tcPr>
            <w:tcW w:w="4675" w:type="dxa"/>
            <w:tcBorders>
              <w:top w:val="nil"/>
            </w:tcBorders>
          </w:tcPr>
          <w:p w:rsidR="0021126D" w:rsidRDefault="0021126D" w:rsidP="00B74E80">
            <w:pPr>
              <w:bidi/>
              <w:spacing w:line="240" w:lineRule="auto"/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F5F74">
              <w:rPr>
                <w:rFonts w:asciiTheme="majorBidi" w:hAnsiTheme="majorBidi" w:cstheme="majorBidi"/>
                <w:sz w:val="26"/>
                <w:szCs w:val="26"/>
                <w:lang w:bidi="fa-IR"/>
              </w:rPr>
              <w:t>Najimeh.mansouri@gmail.com</w:t>
            </w:r>
          </w:p>
        </w:tc>
      </w:tr>
      <w:tr w:rsidR="0021126D" w:rsidRPr="00706B53" w:rsidTr="00B74E8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21126D" w:rsidRPr="00706B53" w:rsidRDefault="0021126D" w:rsidP="00B74E80">
            <w:pPr>
              <w:bidi/>
              <w:spacing w:line="240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**کارشناس ارشد مشاوره شغلی دانشگاه اصفهان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21126D" w:rsidRPr="00706B53" w:rsidRDefault="0021126D" w:rsidP="00B74E80">
            <w:pPr>
              <w:bidi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fa-IR"/>
              </w:rPr>
            </w:pPr>
            <w:r w:rsidRPr="00706B53">
              <w:rPr>
                <w:rFonts w:asciiTheme="majorBidi" w:hAnsiTheme="majorBidi" w:cstheme="majorBidi"/>
                <w:sz w:val="26"/>
                <w:szCs w:val="26"/>
                <w:lang w:bidi="fa-IR"/>
              </w:rPr>
              <w:t>Fatemehsima93@gmail.com</w:t>
            </w:r>
          </w:p>
        </w:tc>
      </w:tr>
    </w:tbl>
    <w:p w:rsidR="00C1425F" w:rsidRDefault="00C1425F">
      <w:bookmarkStart w:id="0" w:name="_GoBack"/>
      <w:bookmarkEnd w:id="0"/>
    </w:p>
    <w:sectPr w:rsidR="00C1425F" w:rsidSect="00310EB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26D"/>
    <w:rsid w:val="0021126D"/>
    <w:rsid w:val="00310EBE"/>
    <w:rsid w:val="00B4645A"/>
    <w:rsid w:val="00C1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A201910-81BA-44C6-A528-F66509DD8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26D"/>
    <w:pPr>
      <w:spacing w:line="25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126D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najim</dc:creator>
  <cp:keywords/>
  <dc:description/>
  <cp:lastModifiedBy>najim</cp:lastModifiedBy>
  <cp:revision>1</cp:revision>
  <dcterms:created xsi:type="dcterms:W3CDTF">2017-11-21T17:21:00Z</dcterms:created>
  <dcterms:modified xsi:type="dcterms:W3CDTF">2017-11-21T17:21:00Z</dcterms:modified>
</cp:coreProperties>
</file>